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B7" w:rsidRPr="00020EC4" w:rsidRDefault="00D11A03" w:rsidP="00E03582">
      <w:pPr>
        <w:jc w:val="center"/>
        <w:rPr>
          <w:rFonts w:ascii="Times New Roman" w:eastAsia="標楷體" w:hAnsi="Times New Roman" w:cs="Times New Roman"/>
          <w:sz w:val="36"/>
          <w:szCs w:val="36"/>
          <w:u w:val="double"/>
        </w:rPr>
      </w:pPr>
      <w:r>
        <w:rPr>
          <w:rFonts w:ascii="Times New Roman" w:eastAsia="標楷體" w:hAnsi="Times New Roman" w:cs="Times New Roman"/>
          <w:sz w:val="36"/>
          <w:szCs w:val="36"/>
          <w:u w:val="double"/>
        </w:rPr>
        <w:t>201</w:t>
      </w:r>
      <w:r w:rsidR="00A30C4A">
        <w:rPr>
          <w:rFonts w:ascii="Times New Roman" w:eastAsia="標楷體" w:hAnsi="Times New Roman" w:cs="Times New Roman" w:hint="eastAsia"/>
          <w:sz w:val="36"/>
          <w:szCs w:val="36"/>
          <w:u w:val="double"/>
        </w:rPr>
        <w:t>7</w:t>
      </w:r>
      <w:r w:rsidR="00837542"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>年</w:t>
      </w:r>
      <w:r w:rsidR="00A21F74"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>臺灣文化大學</w:t>
      </w:r>
      <w:r w:rsidR="00961BEC">
        <w:rPr>
          <w:rFonts w:ascii="Times New Roman" w:eastAsia="標楷體" w:hAnsi="Times New Roman" w:cs="Times New Roman"/>
          <w:sz w:val="36"/>
          <w:szCs w:val="36"/>
          <w:u w:val="double"/>
        </w:rPr>
        <w:t>週末文化講座</w:t>
      </w:r>
      <w:r w:rsidR="00C819DE"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>計畫</w:t>
      </w:r>
      <w:r w:rsidR="00E03582"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>書</w:t>
      </w:r>
      <w:r w:rsidR="000D60C5"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 xml:space="preserve"> </w:t>
      </w:r>
    </w:p>
    <w:p w:rsidR="00911EB0" w:rsidRPr="004D739D" w:rsidRDefault="00911EB0" w:rsidP="00911EB0">
      <w:pPr>
        <w:numPr>
          <w:ilvl w:val="0"/>
          <w:numId w:val="1"/>
        </w:numPr>
        <w:spacing w:line="500" w:lineRule="exact"/>
        <w:jc w:val="both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辦理目的與宗旨：</w:t>
      </w:r>
    </w:p>
    <w:p w:rsidR="00911EB0" w:rsidRPr="00185067" w:rsidRDefault="00911EB0" w:rsidP="00185067">
      <w:pPr>
        <w:spacing w:line="500" w:lineRule="exact"/>
        <w:ind w:left="720" w:firstLineChars="200" w:firstLine="56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臺南是全臺首屈一指的歷史文化古都，</w:t>
      </w:r>
      <w:r w:rsidR="0038572A">
        <w:rPr>
          <w:rFonts w:ascii="Times New Roman" w:eastAsia="標楷體" w:hAnsi="Times New Roman" w:cs="Times New Roman"/>
          <w:sz w:val="28"/>
          <w:szCs w:val="28"/>
        </w:rPr>
        <w:t>戰後迄今，本土意識逐漸抬頭，相關的區域性研究日益勃興</w:t>
      </w:r>
      <w:r w:rsidR="0038572A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536DAB" w:rsidRPr="0038572A">
        <w:rPr>
          <w:rFonts w:ascii="Times New Roman" w:eastAsia="標楷體" w:hAnsi="Times New Roman" w:cs="Times New Roman" w:hint="eastAsia"/>
          <w:sz w:val="28"/>
          <w:szCs w:val="28"/>
        </w:rPr>
        <w:t>臺灣文化大學</w:t>
      </w:r>
      <w:r w:rsidR="00896A70" w:rsidRPr="0038572A">
        <w:rPr>
          <w:rFonts w:ascii="Times New Roman" w:eastAsia="標楷體" w:hAnsi="Times New Roman" w:cs="Times New Roman" w:hint="eastAsia"/>
          <w:sz w:val="28"/>
          <w:szCs w:val="28"/>
        </w:rPr>
        <w:t>週末文化講座</w:t>
      </w:r>
      <w:r w:rsidR="005367FA" w:rsidRPr="0038572A">
        <w:rPr>
          <w:rFonts w:ascii="Times New Roman" w:eastAsia="標楷體" w:hAnsi="Times New Roman" w:cs="Times New Roman" w:hint="eastAsia"/>
          <w:sz w:val="28"/>
          <w:szCs w:val="28"/>
        </w:rPr>
        <w:t>旨</w:t>
      </w:r>
      <w:r w:rsidR="005367FA" w:rsidRPr="0038572A">
        <w:rPr>
          <w:rFonts w:ascii="Times New Roman" w:eastAsia="標楷體" w:hAnsi="Times New Roman" w:cs="Times New Roman"/>
          <w:sz w:val="28"/>
          <w:szCs w:val="28"/>
        </w:rPr>
        <w:t>在</w:t>
      </w:r>
      <w:r w:rsidR="002D1C0C" w:rsidRPr="002D1C0C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5367FA" w:rsidRPr="002D1C0C">
        <w:rPr>
          <w:rFonts w:ascii="Times New Roman" w:eastAsia="標楷體" w:hAnsi="Times New Roman" w:cs="Times New Roman" w:hint="eastAsia"/>
          <w:sz w:val="28"/>
          <w:szCs w:val="28"/>
        </w:rPr>
        <w:t>探討</w:t>
      </w:r>
      <w:r w:rsidR="00896A70" w:rsidRPr="002D1C0C">
        <w:rPr>
          <w:rFonts w:ascii="Times New Roman" w:eastAsia="標楷體" w:hAnsi="Times New Roman" w:cs="Times New Roman" w:hint="eastAsia"/>
          <w:sz w:val="28"/>
          <w:szCs w:val="28"/>
        </w:rPr>
        <w:t>大</w:t>
      </w:r>
      <w:r w:rsidR="00896A70" w:rsidRPr="002D1C0C">
        <w:rPr>
          <w:rFonts w:ascii="Times New Roman" w:eastAsia="標楷體" w:hAnsi="Times New Roman" w:cs="Times New Roman"/>
          <w:sz w:val="28"/>
          <w:szCs w:val="28"/>
        </w:rPr>
        <w:t>臺南地區</w:t>
      </w:r>
      <w:r w:rsidR="00896A70" w:rsidRPr="002D1C0C">
        <w:rPr>
          <w:rFonts w:ascii="Times New Roman" w:eastAsia="標楷體" w:hAnsi="Times New Roman" w:cs="Times New Roman" w:hint="eastAsia"/>
          <w:sz w:val="28"/>
          <w:szCs w:val="28"/>
        </w:rPr>
        <w:t>文化</w:t>
      </w:r>
      <w:r w:rsidR="002D1C0C" w:rsidRPr="002D1C0C">
        <w:rPr>
          <w:rFonts w:ascii="Times New Roman" w:eastAsia="標楷體" w:hAnsi="Times New Roman" w:cs="Times New Roman" w:hint="eastAsia"/>
          <w:sz w:val="28"/>
          <w:szCs w:val="28"/>
        </w:rPr>
        <w:t>為切入點</w:t>
      </w:r>
      <w:r w:rsidRPr="002D1C0C">
        <w:rPr>
          <w:rFonts w:ascii="Times New Roman" w:eastAsia="標楷體" w:hAnsi="Times New Roman" w:cs="Times New Roman"/>
          <w:sz w:val="28"/>
          <w:szCs w:val="28"/>
        </w:rPr>
        <w:t>，</w:t>
      </w:r>
      <w:r w:rsidR="002D1C0C" w:rsidRPr="002D1C0C">
        <w:rPr>
          <w:rFonts w:ascii="Times New Roman" w:eastAsia="標楷體" w:hAnsi="Times New Roman" w:cs="Times New Roman" w:hint="eastAsia"/>
          <w:sz w:val="28"/>
          <w:szCs w:val="28"/>
        </w:rPr>
        <w:t>進而</w:t>
      </w:r>
      <w:r w:rsidRPr="002D1C0C">
        <w:rPr>
          <w:rFonts w:ascii="Times New Roman" w:eastAsia="標楷體" w:hAnsi="Times New Roman" w:cs="Times New Roman"/>
          <w:sz w:val="28"/>
          <w:szCs w:val="28"/>
        </w:rPr>
        <w:t>綜觀臺</w:t>
      </w:r>
      <w:r w:rsidR="002D1C0C" w:rsidRPr="002D1C0C">
        <w:rPr>
          <w:rFonts w:ascii="Times New Roman" w:eastAsia="標楷體" w:hAnsi="Times New Roman" w:cs="Times New Roman" w:hint="eastAsia"/>
          <w:sz w:val="28"/>
          <w:szCs w:val="28"/>
        </w:rPr>
        <w:t>灣文化發展</w:t>
      </w:r>
      <w:r w:rsidR="00185067">
        <w:rPr>
          <w:rFonts w:ascii="Times New Roman" w:eastAsia="標楷體" w:hAnsi="Times New Roman" w:cs="Times New Roman"/>
          <w:sz w:val="28"/>
          <w:szCs w:val="28"/>
        </w:rPr>
        <w:t>的各個面向</w:t>
      </w:r>
      <w:r w:rsidR="00185067">
        <w:rPr>
          <w:rFonts w:ascii="Times New Roman" w:hAnsi="Times New Roman" w:cs="Times New Roman" w:hint="eastAsia"/>
          <w:sz w:val="28"/>
          <w:szCs w:val="28"/>
        </w:rPr>
        <w:t>。</w:t>
      </w:r>
      <w:r w:rsidRPr="002D1C0C">
        <w:rPr>
          <w:rFonts w:ascii="Times New Roman" w:eastAsia="標楷體" w:hAnsi="Times New Roman" w:cs="Times New Roman"/>
          <w:sz w:val="28"/>
          <w:szCs w:val="28"/>
        </w:rPr>
        <w:t>希望</w:t>
      </w:r>
      <w:r w:rsidR="00185067">
        <w:rPr>
          <w:rFonts w:ascii="Times New Roman" w:eastAsia="標楷體" w:hAnsi="Times New Roman" w:cs="Times New Roman" w:hint="eastAsia"/>
          <w:sz w:val="28"/>
          <w:szCs w:val="28"/>
        </w:rPr>
        <w:t>藉由</w:t>
      </w:r>
      <w:r w:rsidRPr="002D1C0C">
        <w:rPr>
          <w:rFonts w:ascii="Times New Roman" w:eastAsia="標楷體" w:hAnsi="Times New Roman" w:cs="Times New Roman"/>
          <w:sz w:val="28"/>
          <w:szCs w:val="28"/>
        </w:rPr>
        <w:t>系統化的課程講座安排，</w:t>
      </w:r>
      <w:r w:rsidR="0059750B">
        <w:rPr>
          <w:rFonts w:ascii="Times New Roman" w:eastAsia="標楷體" w:hAnsi="Times New Roman" w:cs="Times New Roman" w:hint="eastAsia"/>
          <w:sz w:val="28"/>
          <w:szCs w:val="28"/>
        </w:rPr>
        <w:t>深入淺出的教學方式，</w:t>
      </w:r>
      <w:r w:rsidRPr="002D1C0C">
        <w:rPr>
          <w:rFonts w:ascii="Times New Roman" w:eastAsia="標楷體" w:hAnsi="Times New Roman" w:cs="Times New Roman"/>
          <w:sz w:val="28"/>
          <w:szCs w:val="28"/>
        </w:rPr>
        <w:t>提升並深化地方文史工作者與民眾對臺南歷史的認知，進而探索</w:t>
      </w:r>
      <w:r w:rsidR="0059750B">
        <w:rPr>
          <w:rFonts w:ascii="Times New Roman" w:eastAsia="標楷體" w:hAnsi="Times New Roman" w:cs="Times New Roman" w:hint="eastAsia"/>
          <w:sz w:val="28"/>
          <w:szCs w:val="28"/>
        </w:rPr>
        <w:t>其</w:t>
      </w:r>
      <w:r w:rsidRPr="002D1C0C">
        <w:rPr>
          <w:rFonts w:ascii="Times New Roman" w:eastAsia="標楷體" w:hAnsi="Times New Roman" w:cs="Times New Roman"/>
          <w:sz w:val="28"/>
          <w:szCs w:val="28"/>
        </w:rPr>
        <w:t>在臺灣歷史發展脈絡上的意義。</w:t>
      </w:r>
    </w:p>
    <w:p w:rsidR="00911EB0" w:rsidRPr="004D739D" w:rsidRDefault="00911EB0" w:rsidP="00911EB0">
      <w:pPr>
        <w:numPr>
          <w:ilvl w:val="0"/>
          <w:numId w:val="1"/>
        </w:numPr>
        <w:spacing w:beforeLines="50" w:before="180" w:line="500" w:lineRule="exact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辦理單位：</w:t>
      </w:r>
    </w:p>
    <w:p w:rsidR="00911EB0" w:rsidRPr="004D739D" w:rsidRDefault="00911EB0" w:rsidP="00911EB0">
      <w:pPr>
        <w:spacing w:line="500" w:lineRule="exact"/>
        <w:ind w:left="72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主辦單位：臺南市政府</w:t>
      </w:r>
    </w:p>
    <w:p w:rsidR="00911EB0" w:rsidRPr="004D739D" w:rsidRDefault="00911EB0" w:rsidP="00911EB0">
      <w:pPr>
        <w:spacing w:line="500" w:lineRule="exact"/>
        <w:ind w:left="72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承辦單位：臺南市政府文化局、南瀛國際人文</w:t>
      </w:r>
      <w:r w:rsidR="005750E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社會科學</w:t>
      </w:r>
      <w:r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研究中心</w:t>
      </w:r>
    </w:p>
    <w:p w:rsidR="00911EB0" w:rsidRPr="004D739D" w:rsidRDefault="00911EB0" w:rsidP="00911EB0">
      <w:pPr>
        <w:spacing w:line="500" w:lineRule="exact"/>
        <w:ind w:left="72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協辦單位：</w:t>
      </w:r>
      <w:r w:rsidR="00CF6F4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文化部文化資產局</w:t>
      </w:r>
      <w:r w:rsidR="00CF082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、國立臺灣文學館</w:t>
      </w:r>
    </w:p>
    <w:p w:rsidR="00911EB0" w:rsidRPr="004D739D" w:rsidRDefault="00911EB0" w:rsidP="00911EB0">
      <w:pPr>
        <w:numPr>
          <w:ilvl w:val="0"/>
          <w:numId w:val="1"/>
        </w:numPr>
        <w:spacing w:beforeLines="50" w:before="180" w:line="500" w:lineRule="exact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color w:val="000000"/>
          <w:sz w:val="28"/>
          <w:szCs w:val="28"/>
          <w:shd w:val="pct15" w:color="auto" w:fill="FFFFFF"/>
        </w:rPr>
        <w:t>活動內容：</w:t>
      </w:r>
    </w:p>
    <w:p w:rsidR="00911EB0" w:rsidRPr="004D739D" w:rsidRDefault="00BC59F1" w:rsidP="005D522A">
      <w:pPr>
        <w:spacing w:line="500" w:lineRule="exact"/>
        <w:ind w:leftChars="300" w:left="72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臺灣文化大學週末文化講座</w:t>
      </w:r>
      <w:r w:rsidR="00911EB0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以針對</w:t>
      </w:r>
      <w:r w:rsidR="00540A26">
        <w:rPr>
          <w:rFonts w:ascii="Times New Roman" w:eastAsia="標楷體" w:hAnsi="Times New Roman" w:cs="Times New Roman"/>
          <w:color w:val="000000"/>
          <w:sz w:val="28"/>
          <w:szCs w:val="28"/>
        </w:rPr>
        <w:t>大臺南文化</w:t>
      </w:r>
      <w:r w:rsidR="00911EB0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相關議題之專題講座探討</w:t>
      </w:r>
      <w:r w:rsidR="00C819D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為主；</w:t>
      </w:r>
      <w:r w:rsidR="0009194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本</w:t>
      </w:r>
      <w:r w:rsidR="00C819D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年度</w:t>
      </w:r>
      <w:r w:rsidR="00D2222F">
        <w:rPr>
          <w:rFonts w:ascii="Times New Roman" w:eastAsia="標楷體" w:hAnsi="Times New Roman" w:cs="Times New Roman"/>
          <w:color w:val="000000"/>
          <w:sz w:val="28"/>
          <w:szCs w:val="28"/>
        </w:rPr>
        <w:t>規劃講座</w:t>
      </w:r>
      <w:r w:rsidR="00D2222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六</w:t>
      </w:r>
      <w:r w:rsidR="00992F0C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場，分別以</w:t>
      </w:r>
      <w:r w:rsidR="00FF47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建築</w:t>
      </w:r>
      <w:r w:rsidR="00CF6F4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="00FF47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世界遺產</w:t>
      </w:r>
      <w:r w:rsidR="0085222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</w:t>
      </w:r>
      <w:r w:rsidR="00FF47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轉型正義</w:t>
      </w:r>
      <w:r w:rsidR="00992F0C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="00FF47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臺語片</w:t>
      </w:r>
      <w:r w:rsidR="008C117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</w:t>
      </w:r>
      <w:r w:rsidR="00FF47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島嶼</w:t>
      </w:r>
      <w:r w:rsidR="00FF47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DNA</w:t>
      </w:r>
      <w:r w:rsid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及</w:t>
      </w:r>
      <w:r w:rsidR="00FF47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臺灣筏</w:t>
      </w:r>
      <w:bookmarkStart w:id="0" w:name="_GoBack"/>
      <w:bookmarkEnd w:id="0"/>
      <w:r w:rsidR="00FF47A2">
        <w:rPr>
          <w:rFonts w:ascii="Times New Roman" w:eastAsia="標楷體" w:hAnsi="Times New Roman" w:cs="Times New Roman"/>
          <w:color w:val="000000"/>
          <w:sz w:val="28"/>
          <w:szCs w:val="28"/>
        </w:rPr>
        <w:t>為主</w:t>
      </w:r>
      <w:r w:rsidR="00FF47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題</w:t>
      </w:r>
      <w:r w:rsidR="00992F0C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，</w:t>
      </w:r>
      <w:r w:rsidR="006368E7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於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2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93515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18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日、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4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93515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8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日、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6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93515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10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日、</w:t>
      </w:r>
      <w:r w:rsidR="0093515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8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93515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12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日、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10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93515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14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日、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12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93515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9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</w:t>
      </w:r>
      <w:r w:rsidR="006368E7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辦理。</w:t>
      </w:r>
    </w:p>
    <w:p w:rsidR="00911EB0" w:rsidRPr="004D739D" w:rsidRDefault="00911EB0" w:rsidP="00911EB0">
      <w:pPr>
        <w:numPr>
          <w:ilvl w:val="0"/>
          <w:numId w:val="1"/>
        </w:numPr>
        <w:spacing w:beforeLines="50" w:before="180" w:line="500" w:lineRule="exact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辦理時間與地點：</w:t>
      </w:r>
    </w:p>
    <w:p w:rsidR="00911EB0" w:rsidRPr="004D739D" w:rsidRDefault="00802145" w:rsidP="00911EB0">
      <w:pPr>
        <w:numPr>
          <w:ilvl w:val="0"/>
          <w:numId w:val="3"/>
        </w:numPr>
        <w:spacing w:line="500" w:lineRule="exact"/>
        <w:ind w:left="1146" w:hanging="862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日期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：</w:t>
      </w:r>
      <w:r w:rsidR="00DE0BEF" w:rsidRPr="00DE0BEF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DE0BEF" w:rsidRPr="00DE0BEF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DE0BEF" w:rsidRPr="00DE0BEF">
        <w:rPr>
          <w:rFonts w:ascii="Times New Roman" w:eastAsia="標楷體" w:hAnsi="Times New Roman" w:cs="Times New Roman" w:hint="eastAsia"/>
          <w:sz w:val="28"/>
          <w:szCs w:val="28"/>
        </w:rPr>
        <w:t>18</w:t>
      </w:r>
      <w:r w:rsidR="00DE0BEF" w:rsidRPr="00DE0BEF">
        <w:rPr>
          <w:rFonts w:ascii="Times New Roman" w:eastAsia="標楷體" w:hAnsi="Times New Roman" w:cs="Times New Roman" w:hint="eastAsia"/>
          <w:sz w:val="28"/>
          <w:szCs w:val="28"/>
        </w:rPr>
        <w:t>日、</w:t>
      </w:r>
      <w:r w:rsidR="00DE0BEF" w:rsidRPr="00DE0BEF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DE0BEF" w:rsidRPr="00DE0BEF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DE0BEF" w:rsidRPr="00DE0BEF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DE0BEF" w:rsidRPr="00DE0BEF">
        <w:rPr>
          <w:rFonts w:ascii="Times New Roman" w:eastAsia="標楷體" w:hAnsi="Times New Roman" w:cs="Times New Roman" w:hint="eastAsia"/>
          <w:sz w:val="28"/>
          <w:szCs w:val="28"/>
        </w:rPr>
        <w:t>日、</w:t>
      </w:r>
      <w:r w:rsidR="00DE0BEF" w:rsidRPr="00DE0BEF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DE0BEF" w:rsidRPr="00DE0BEF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DE0BEF" w:rsidRPr="00DE0BEF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DE0BEF" w:rsidRPr="00DE0BEF">
        <w:rPr>
          <w:rFonts w:ascii="Times New Roman" w:eastAsia="標楷體" w:hAnsi="Times New Roman" w:cs="Times New Roman" w:hint="eastAsia"/>
          <w:sz w:val="28"/>
          <w:szCs w:val="28"/>
        </w:rPr>
        <w:t>日、</w:t>
      </w:r>
      <w:r w:rsidR="00DE0BEF" w:rsidRPr="00DE0BEF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DE0BEF" w:rsidRPr="00DE0BEF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DE0BEF" w:rsidRPr="00DE0BEF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DE0BEF" w:rsidRPr="00DE0BEF">
        <w:rPr>
          <w:rFonts w:ascii="Times New Roman" w:eastAsia="標楷體" w:hAnsi="Times New Roman" w:cs="Times New Roman" w:hint="eastAsia"/>
          <w:sz w:val="28"/>
          <w:szCs w:val="28"/>
        </w:rPr>
        <w:t>日、</w:t>
      </w:r>
      <w:r w:rsidR="00DE0BEF" w:rsidRPr="00DE0BEF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DE0BEF" w:rsidRPr="00DE0BEF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DE0BEF" w:rsidRPr="00DE0BEF">
        <w:rPr>
          <w:rFonts w:ascii="Times New Roman" w:eastAsia="標楷體" w:hAnsi="Times New Roman" w:cs="Times New Roman" w:hint="eastAsia"/>
          <w:sz w:val="28"/>
          <w:szCs w:val="28"/>
        </w:rPr>
        <w:t>14</w:t>
      </w:r>
      <w:r w:rsidR="00DE0BEF" w:rsidRPr="00DE0BEF">
        <w:rPr>
          <w:rFonts w:ascii="Times New Roman" w:eastAsia="標楷體" w:hAnsi="Times New Roman" w:cs="Times New Roman" w:hint="eastAsia"/>
          <w:sz w:val="28"/>
          <w:szCs w:val="28"/>
        </w:rPr>
        <w:t>日、</w:t>
      </w:r>
      <w:r w:rsidR="00DE0BEF" w:rsidRPr="00DE0BEF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DE0BEF" w:rsidRPr="00DE0BEF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DE0BEF" w:rsidRPr="00DE0BEF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DE0BEF" w:rsidRPr="00DE0BEF"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p w:rsidR="00802145" w:rsidRPr="004D739D" w:rsidRDefault="00802145" w:rsidP="0001580D">
      <w:pPr>
        <w:numPr>
          <w:ilvl w:val="0"/>
          <w:numId w:val="3"/>
        </w:numPr>
        <w:spacing w:line="500" w:lineRule="exact"/>
        <w:ind w:left="1146" w:hanging="862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時間：</w:t>
      </w:r>
      <w:r w:rsidR="004025F5">
        <w:rPr>
          <w:rFonts w:ascii="Times New Roman" w:eastAsia="標楷體" w:hAnsi="Times New Roman" w:cs="Times New Roman" w:hint="eastAsia"/>
          <w:sz w:val="28"/>
          <w:szCs w:val="28"/>
        </w:rPr>
        <w:t>依網路報名公告</w:t>
      </w:r>
      <w:r w:rsidR="00A10966">
        <w:rPr>
          <w:rFonts w:ascii="Times New Roman" w:eastAsia="標楷體" w:hAnsi="Times New Roman" w:cs="Times New Roman" w:hint="eastAsia"/>
          <w:sz w:val="28"/>
          <w:szCs w:val="28"/>
        </w:rPr>
        <w:t>資訊</w:t>
      </w:r>
      <w:r w:rsidR="004025F5">
        <w:rPr>
          <w:rFonts w:ascii="Times New Roman" w:eastAsia="標楷體" w:hAnsi="Times New Roman" w:cs="Times New Roman" w:hint="eastAsia"/>
          <w:sz w:val="28"/>
          <w:szCs w:val="28"/>
        </w:rPr>
        <w:t>為</w:t>
      </w:r>
      <w:proofErr w:type="gramStart"/>
      <w:r w:rsidR="004025F5">
        <w:rPr>
          <w:rFonts w:ascii="Times New Roman" w:eastAsia="標楷體" w:hAnsi="Times New Roman" w:cs="Times New Roman" w:hint="eastAsia"/>
          <w:sz w:val="28"/>
          <w:szCs w:val="28"/>
        </w:rPr>
        <w:t>準</w:t>
      </w:r>
      <w:proofErr w:type="gramEnd"/>
      <w:r w:rsidR="00835DB3" w:rsidRPr="004D739D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11EB0" w:rsidRPr="004D739D" w:rsidRDefault="00911EB0" w:rsidP="00911EB0">
      <w:pPr>
        <w:numPr>
          <w:ilvl w:val="0"/>
          <w:numId w:val="3"/>
        </w:numPr>
        <w:spacing w:line="500" w:lineRule="exact"/>
        <w:ind w:left="1146" w:hanging="862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地點</w:t>
      </w:r>
      <w:r w:rsidR="00171971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171971">
        <w:rPr>
          <w:rFonts w:ascii="Times New Roman" w:eastAsia="標楷體" w:hAnsi="Times New Roman" w:cs="Times New Roman" w:hint="eastAsia"/>
          <w:sz w:val="28"/>
          <w:szCs w:val="28"/>
        </w:rPr>
        <w:t>暫定</w:t>
      </w:r>
      <w:r w:rsidR="00171971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4D739D">
        <w:rPr>
          <w:rFonts w:ascii="Times New Roman" w:eastAsia="標楷體" w:hAnsi="Times New Roman" w:cs="Times New Roman"/>
          <w:sz w:val="28"/>
          <w:szCs w:val="28"/>
        </w:rPr>
        <w:t>：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文化部文化資產局文化資產保存中心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B1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國際會議廳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(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臺南市中西區中正路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1-1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號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911EB0" w:rsidRPr="004D739D" w:rsidRDefault="00911EB0" w:rsidP="00905F71">
      <w:pPr>
        <w:numPr>
          <w:ilvl w:val="0"/>
          <w:numId w:val="1"/>
        </w:numPr>
        <w:spacing w:beforeLines="50" w:before="180" w:line="500" w:lineRule="exact"/>
        <w:ind w:left="841" w:hangingChars="300" w:hanging="841"/>
        <w:jc w:val="both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報名</w:t>
      </w:r>
      <w:r w:rsidR="001C6280"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須知</w:t>
      </w: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：</w:t>
      </w:r>
    </w:p>
    <w:p w:rsidR="00911EB0" w:rsidRPr="004D739D" w:rsidRDefault="00FE2A0E" w:rsidP="00911EB0">
      <w:pPr>
        <w:numPr>
          <w:ilvl w:val="0"/>
          <w:numId w:val="4"/>
        </w:numPr>
        <w:spacing w:line="50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報名資格：對臺南文化</w:t>
      </w:r>
      <w:r w:rsidR="00E548B8" w:rsidRPr="004D739D">
        <w:rPr>
          <w:rFonts w:ascii="Times New Roman" w:eastAsia="標楷體" w:hAnsi="Times New Roman" w:cs="Times New Roman"/>
          <w:sz w:val="28"/>
          <w:szCs w:val="28"/>
        </w:rPr>
        <w:t>抱有興趣之年滿</w:t>
      </w:r>
      <w:r w:rsidR="00E548B8" w:rsidRPr="004D739D">
        <w:rPr>
          <w:rFonts w:ascii="Times New Roman" w:eastAsia="標楷體" w:hAnsi="Times New Roman" w:cs="Times New Roman"/>
          <w:sz w:val="28"/>
          <w:szCs w:val="28"/>
        </w:rPr>
        <w:t>18</w:t>
      </w:r>
      <w:r w:rsidR="00E548B8" w:rsidRPr="004D739D">
        <w:rPr>
          <w:rFonts w:ascii="Times New Roman" w:eastAsia="標楷體" w:hAnsi="Times New Roman" w:cs="Times New Roman"/>
          <w:sz w:val="28"/>
          <w:szCs w:val="28"/>
        </w:rPr>
        <w:t>歲以上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民眾，每</w:t>
      </w:r>
      <w:r w:rsidR="00E548B8" w:rsidRPr="004D739D">
        <w:rPr>
          <w:rFonts w:ascii="Times New Roman" w:eastAsia="標楷體" w:hAnsi="Times New Roman" w:cs="Times New Roman"/>
          <w:sz w:val="28"/>
          <w:szCs w:val="28"/>
        </w:rPr>
        <w:t>場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次以招收</w:t>
      </w:r>
      <w:r w:rsidR="00E17825">
        <w:rPr>
          <w:rFonts w:ascii="Times New Roman" w:eastAsia="標楷體" w:hAnsi="Times New Roman" w:cs="Times New Roman"/>
          <w:sz w:val="28"/>
          <w:szCs w:val="28"/>
        </w:rPr>
        <w:t>1</w:t>
      </w:r>
      <w:r w:rsidR="00D03CCC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E548B8" w:rsidRPr="004D739D">
        <w:rPr>
          <w:rFonts w:ascii="Times New Roman" w:eastAsia="標楷體" w:hAnsi="Times New Roman" w:cs="Times New Roman"/>
          <w:sz w:val="28"/>
          <w:szCs w:val="28"/>
        </w:rPr>
        <w:t>0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人為原則（報名</w:t>
      </w:r>
      <w:r w:rsidR="00BF71B8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先後次序為準、額滿提前截止）。</w:t>
      </w:r>
    </w:p>
    <w:p w:rsidR="00BF269E" w:rsidRPr="004D739D" w:rsidRDefault="00911EB0" w:rsidP="00BF269E">
      <w:pPr>
        <w:numPr>
          <w:ilvl w:val="0"/>
          <w:numId w:val="4"/>
        </w:numPr>
        <w:spacing w:beforeLines="50" w:before="180" w:line="50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lastRenderedPageBreak/>
        <w:t>費用：</w:t>
      </w:r>
      <w:r w:rsidR="00D03CCC">
        <w:rPr>
          <w:rFonts w:ascii="Times New Roman" w:eastAsia="標楷體" w:hAnsi="Times New Roman" w:cs="Times New Roman"/>
          <w:sz w:val="28"/>
          <w:szCs w:val="28"/>
        </w:rPr>
        <w:t>免費</w:t>
      </w:r>
      <w:r w:rsidR="00D03CCC">
        <w:rPr>
          <w:rFonts w:ascii="Times New Roman" w:eastAsia="標楷體" w:hAnsi="Times New Roman" w:cs="Times New Roman" w:hint="eastAsia"/>
          <w:sz w:val="28"/>
          <w:szCs w:val="28"/>
        </w:rPr>
        <w:t>，惟學員往返之交通及食膳</w:t>
      </w:r>
      <w:r w:rsidR="008C1176">
        <w:rPr>
          <w:rFonts w:ascii="Times New Roman" w:eastAsia="標楷體" w:hAnsi="Times New Roman" w:cs="Times New Roman" w:hint="eastAsia"/>
          <w:sz w:val="28"/>
          <w:szCs w:val="28"/>
        </w:rPr>
        <w:t>須</w:t>
      </w:r>
      <w:r w:rsidR="00D03CCC">
        <w:rPr>
          <w:rFonts w:ascii="Times New Roman" w:eastAsia="標楷體" w:hAnsi="Times New Roman" w:cs="Times New Roman" w:hint="eastAsia"/>
          <w:sz w:val="28"/>
          <w:szCs w:val="28"/>
        </w:rPr>
        <w:t>自理。</w:t>
      </w:r>
    </w:p>
    <w:p w:rsidR="00911EB0" w:rsidRPr="004D739D" w:rsidRDefault="00911EB0" w:rsidP="00BF269E">
      <w:pPr>
        <w:numPr>
          <w:ilvl w:val="0"/>
          <w:numId w:val="4"/>
        </w:numPr>
        <w:spacing w:beforeLines="50" w:before="180" w:line="50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報名辦法：</w:t>
      </w:r>
    </w:p>
    <w:p w:rsidR="00CE1092" w:rsidRDefault="007D5E89" w:rsidP="00CE1092">
      <w:pPr>
        <w:numPr>
          <w:ilvl w:val="0"/>
          <w:numId w:val="5"/>
        </w:num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報名時間：</w:t>
      </w:r>
      <w:r w:rsidR="002271F2" w:rsidRPr="004D739D">
        <w:rPr>
          <w:rFonts w:ascii="Times New Roman" w:eastAsia="標楷體" w:hAnsi="Times New Roman" w:cs="Times New Roman"/>
          <w:sz w:val="28"/>
          <w:szCs w:val="28"/>
        </w:rPr>
        <w:t>每場講座</w:t>
      </w:r>
      <w:r w:rsidR="00D74294" w:rsidRPr="004D739D">
        <w:rPr>
          <w:rFonts w:ascii="Times New Roman" w:eastAsia="標楷體" w:hAnsi="Times New Roman" w:cs="Times New Roman"/>
          <w:sz w:val="28"/>
          <w:szCs w:val="28"/>
        </w:rPr>
        <w:t>辦理前</w:t>
      </w:r>
      <w:r w:rsidR="00BD11EA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7F0A6E" w:rsidRPr="004D739D">
        <w:rPr>
          <w:rFonts w:ascii="Times New Roman" w:eastAsia="標楷體" w:hAnsi="Times New Roman" w:cs="Times New Roman"/>
          <w:sz w:val="28"/>
          <w:szCs w:val="28"/>
        </w:rPr>
        <w:t>週</w:t>
      </w:r>
      <w:r w:rsidR="00D74294" w:rsidRPr="004D739D">
        <w:rPr>
          <w:rFonts w:ascii="Times New Roman" w:eastAsia="標楷體" w:hAnsi="Times New Roman" w:cs="Times New Roman"/>
          <w:sz w:val="28"/>
          <w:szCs w:val="28"/>
        </w:rPr>
        <w:t>開放報名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E1092" w:rsidRPr="00CE1092">
        <w:rPr>
          <w:rFonts w:ascii="Times New Roman" w:eastAsia="標楷體" w:hAnsi="Times New Roman" w:cs="Times New Roman" w:hint="eastAsia"/>
          <w:sz w:val="28"/>
          <w:szCs w:val="28"/>
        </w:rPr>
        <w:t>報名以先後次序為準，額滿為止</w:t>
      </w:r>
      <w:r w:rsidR="00CE1092" w:rsidRPr="00CE1092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CE1092" w:rsidRDefault="00BD11EA" w:rsidP="00CE1092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863FD7">
        <w:rPr>
          <w:rFonts w:ascii="Times New Roman" w:eastAsia="標楷體" w:hAnsi="Times New Roman" w:cs="Times New Roman" w:hint="eastAsia"/>
          <w:sz w:val="28"/>
          <w:szCs w:val="28"/>
        </w:rPr>
        <w:t>18</w:t>
      </w:r>
      <w:r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場</w:t>
      </w:r>
      <w:r>
        <w:rPr>
          <w:rFonts w:ascii="Times New Roman" w:eastAsia="標楷體" w:hAnsi="Times New Roman" w:cs="Times New Roman" w:hint="eastAsia"/>
          <w:sz w:val="28"/>
          <w:szCs w:val="28"/>
        </w:rPr>
        <w:t>次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講座</w:t>
      </w:r>
      <w:r w:rsidR="003C7601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3C7601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863FD7">
        <w:rPr>
          <w:rFonts w:ascii="Times New Roman" w:eastAsia="標楷體" w:hAnsi="Times New Roman" w:cs="Times New Roman" w:hint="eastAsia"/>
          <w:sz w:val="28"/>
          <w:szCs w:val="28"/>
        </w:rPr>
        <w:t>18</w:t>
      </w:r>
      <w:r w:rsidR="003C7601">
        <w:rPr>
          <w:rFonts w:ascii="Times New Roman" w:eastAsia="標楷體" w:hAnsi="Times New Roman" w:cs="Times New Roman" w:hint="eastAsia"/>
          <w:sz w:val="28"/>
          <w:szCs w:val="28"/>
        </w:rPr>
        <w:t>日起開放報名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；</w:t>
      </w:r>
    </w:p>
    <w:p w:rsidR="007D5E89" w:rsidRDefault="00AC00D5" w:rsidP="00CE1092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863FD7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BD11EA">
        <w:rPr>
          <w:rFonts w:ascii="Times New Roman" w:eastAsia="標楷體" w:hAnsi="Times New Roman" w:cs="Times New Roman" w:hint="eastAsia"/>
          <w:sz w:val="28"/>
          <w:szCs w:val="28"/>
        </w:rPr>
        <w:t>日場次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講座自</w:t>
      </w:r>
      <w:r w:rsidR="00283836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863FD7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日起開放報名；</w:t>
      </w:r>
    </w:p>
    <w:p w:rsidR="00CE1092" w:rsidRDefault="008C1176" w:rsidP="00CE1092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863FD7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日場次講座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自</w:t>
      </w:r>
      <w:r w:rsidR="00795F45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863FD7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日起開放報名；</w:t>
      </w:r>
    </w:p>
    <w:p w:rsidR="00CE1092" w:rsidRDefault="008C1176" w:rsidP="00CE1092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AC00D5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863FD7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日場次講座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自</w:t>
      </w:r>
      <w:r w:rsidR="00795F45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AC00D5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863FD7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日起開放報名。</w:t>
      </w:r>
    </w:p>
    <w:p w:rsidR="00BD11EA" w:rsidRPr="00BD11EA" w:rsidRDefault="008C1176" w:rsidP="00BD11EA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863FD7">
        <w:rPr>
          <w:rFonts w:ascii="Times New Roman" w:eastAsia="標楷體" w:hAnsi="Times New Roman" w:cs="Times New Roman" w:hint="eastAsia"/>
          <w:sz w:val="28"/>
          <w:szCs w:val="28"/>
        </w:rPr>
        <w:t>14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日場次講座自</w:t>
      </w:r>
      <w:r w:rsidR="00795F45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863FD7">
        <w:rPr>
          <w:rFonts w:ascii="Times New Roman" w:eastAsia="標楷體" w:hAnsi="Times New Roman" w:cs="Times New Roman" w:hint="eastAsia"/>
          <w:sz w:val="28"/>
          <w:szCs w:val="28"/>
        </w:rPr>
        <w:t>14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日起開放報名。</w:t>
      </w:r>
    </w:p>
    <w:p w:rsidR="00BD11EA" w:rsidRPr="00BD11EA" w:rsidRDefault="008C1176" w:rsidP="00BD11EA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863FD7">
        <w:rPr>
          <w:rFonts w:ascii="Times New Roman" w:eastAsia="標楷體" w:hAnsi="Times New Roman" w:cs="Times New Roman" w:hint="eastAsia"/>
          <w:sz w:val="28"/>
          <w:szCs w:val="28"/>
        </w:rPr>
        <w:t>09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日場次講座自</w:t>
      </w:r>
      <w:r w:rsidR="00795F45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863FD7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日起開放報名。</w:t>
      </w:r>
    </w:p>
    <w:p w:rsidR="00CE1092" w:rsidRDefault="00CE1092" w:rsidP="00CE1092">
      <w:pPr>
        <w:numPr>
          <w:ilvl w:val="0"/>
          <w:numId w:val="5"/>
        </w:num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報名方法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  <w:r w:rsidR="008969E7">
        <w:rPr>
          <w:rFonts w:ascii="Times New Roman" w:eastAsia="標楷體" w:hAnsi="Times New Roman" w:cs="Times New Roman" w:hint="eastAsia"/>
          <w:sz w:val="28"/>
          <w:szCs w:val="28"/>
        </w:rPr>
        <w:t>網路報名</w:t>
      </w:r>
    </w:p>
    <w:p w:rsidR="007D5E89" w:rsidRPr="004D739D" w:rsidRDefault="00CE1092" w:rsidP="00CE1092">
      <w:pPr>
        <w:spacing w:line="500" w:lineRule="exact"/>
        <w:ind w:left="123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請至</w:t>
      </w:r>
      <w:r w:rsidR="00AC00D5">
        <w:rPr>
          <w:rFonts w:ascii="Times New Roman" w:eastAsia="標楷體" w:hAnsi="Times New Roman" w:cs="Times New Roman" w:hint="eastAsia"/>
          <w:sz w:val="28"/>
          <w:szCs w:val="28"/>
        </w:rPr>
        <w:t>臺灣文化大學</w:t>
      </w:r>
      <w:r>
        <w:rPr>
          <w:rFonts w:ascii="Times New Roman" w:eastAsia="標楷體" w:hAnsi="Times New Roman" w:cs="Times New Roman" w:hint="eastAsia"/>
          <w:sz w:val="28"/>
          <w:szCs w:val="28"/>
        </w:rPr>
        <w:t>官網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AC00D5" w:rsidRPr="00AC00D5">
        <w:rPr>
          <w:rFonts w:ascii="Times New Roman" w:eastAsia="標楷體" w:hAnsi="Times New Roman" w:cs="Times New Roman"/>
          <w:sz w:val="28"/>
          <w:szCs w:val="28"/>
        </w:rPr>
        <w:t>ht</w:t>
      </w:r>
      <w:r w:rsidR="00AC00D5">
        <w:rPr>
          <w:rFonts w:ascii="Times New Roman" w:eastAsia="標楷體" w:hAnsi="Times New Roman" w:cs="Times New Roman"/>
          <w:sz w:val="28"/>
          <w:szCs w:val="28"/>
        </w:rPr>
        <w:t>tp://twcu.culture.tainan.gov.tw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8969E7">
        <w:rPr>
          <w:rFonts w:ascii="Times New Roman" w:eastAsia="標楷體" w:hAnsi="Times New Roman" w:cs="Times New Roman" w:hint="eastAsia"/>
          <w:sz w:val="28"/>
          <w:szCs w:val="28"/>
        </w:rPr>
        <w:t>線上報名專區填寫報名表</w:t>
      </w:r>
      <w:r w:rsidR="007D5E89" w:rsidRPr="004D739D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D5E89" w:rsidRPr="004D739D" w:rsidRDefault="00860011" w:rsidP="007D5E89">
      <w:pPr>
        <w:numPr>
          <w:ilvl w:val="0"/>
          <w:numId w:val="5"/>
        </w:num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報名聯絡人：臺南市政府文化局文化</w:t>
      </w:r>
      <w:r w:rsidR="007D5E89" w:rsidRPr="004D739D">
        <w:rPr>
          <w:rFonts w:ascii="Times New Roman" w:eastAsia="標楷體" w:hAnsi="Times New Roman" w:cs="Times New Roman"/>
          <w:sz w:val="28"/>
          <w:szCs w:val="28"/>
        </w:rPr>
        <w:t>研究科</w:t>
      </w:r>
      <w:r w:rsidR="007D5E89" w:rsidRPr="004D739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7D5E89" w:rsidRPr="004D739D">
        <w:rPr>
          <w:rFonts w:ascii="Times New Roman" w:eastAsia="標楷體" w:hAnsi="Times New Roman" w:cs="Times New Roman"/>
          <w:sz w:val="28"/>
          <w:szCs w:val="28"/>
        </w:rPr>
        <w:t>簡小姐</w:t>
      </w:r>
    </w:p>
    <w:p w:rsidR="007D5E89" w:rsidRPr="004D739D" w:rsidRDefault="007D5E89" w:rsidP="007D5E89">
      <w:pPr>
        <w:spacing w:line="500" w:lineRule="exact"/>
        <w:ind w:left="1230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電話：（</w:t>
      </w:r>
      <w:r w:rsidRPr="004D739D">
        <w:rPr>
          <w:rFonts w:ascii="Times New Roman" w:eastAsia="標楷體" w:hAnsi="Times New Roman" w:cs="Times New Roman"/>
          <w:sz w:val="28"/>
          <w:szCs w:val="28"/>
        </w:rPr>
        <w:t>06</w:t>
      </w:r>
      <w:r w:rsidRPr="004D739D">
        <w:rPr>
          <w:rFonts w:ascii="Times New Roman" w:eastAsia="標楷體" w:hAnsi="Times New Roman" w:cs="Times New Roman"/>
          <w:sz w:val="28"/>
          <w:szCs w:val="28"/>
        </w:rPr>
        <w:t>）</w:t>
      </w:r>
      <w:r w:rsidR="00481B71">
        <w:rPr>
          <w:rFonts w:ascii="Times New Roman" w:eastAsia="標楷體" w:hAnsi="Times New Roman" w:cs="Times New Roman" w:hint="eastAsia"/>
          <w:sz w:val="28"/>
          <w:szCs w:val="28"/>
        </w:rPr>
        <w:t>299</w:t>
      </w:r>
      <w:r w:rsidR="00481B71">
        <w:rPr>
          <w:rFonts w:ascii="Times New Roman" w:eastAsia="標楷體" w:hAnsi="Times New Roman" w:cs="Times New Roman"/>
          <w:sz w:val="28"/>
          <w:szCs w:val="28"/>
        </w:rPr>
        <w:t>-</w:t>
      </w:r>
      <w:r w:rsidR="00481B71">
        <w:rPr>
          <w:rFonts w:ascii="Times New Roman" w:eastAsia="標楷體" w:hAnsi="Times New Roman" w:cs="Times New Roman" w:hint="eastAsia"/>
          <w:sz w:val="28"/>
          <w:szCs w:val="28"/>
        </w:rPr>
        <w:t>1111</w:t>
      </w:r>
      <w:r w:rsidRPr="004D739D">
        <w:rPr>
          <w:rFonts w:ascii="Times New Roman" w:eastAsia="標楷體" w:hAnsi="Times New Roman" w:cs="Times New Roman"/>
          <w:sz w:val="28"/>
          <w:szCs w:val="28"/>
        </w:rPr>
        <w:t>分機</w:t>
      </w:r>
      <w:r w:rsidR="00481B71">
        <w:rPr>
          <w:rFonts w:ascii="Times New Roman" w:eastAsia="標楷體" w:hAnsi="Times New Roman" w:cs="Times New Roman" w:hint="eastAsia"/>
          <w:sz w:val="28"/>
          <w:szCs w:val="28"/>
        </w:rPr>
        <w:t>7903</w:t>
      </w:r>
      <w:r w:rsidRPr="004D739D">
        <w:rPr>
          <w:rFonts w:ascii="Times New Roman" w:eastAsia="標楷體" w:hAnsi="Times New Roman" w:cs="Times New Roman"/>
          <w:sz w:val="28"/>
          <w:szCs w:val="28"/>
        </w:rPr>
        <w:t>；</w:t>
      </w:r>
      <w:r w:rsidRPr="004D739D">
        <w:rPr>
          <w:rFonts w:ascii="Times New Roman" w:eastAsia="標楷體" w:hAnsi="Times New Roman" w:cs="Times New Roman"/>
          <w:sz w:val="28"/>
          <w:szCs w:val="28"/>
        </w:rPr>
        <w:t>E-mail:doceuvas@mail.tainan.gov.tw</w:t>
      </w:r>
    </w:p>
    <w:p w:rsidR="007D5E89" w:rsidRPr="004D739D" w:rsidRDefault="007D5E89" w:rsidP="007D5E89">
      <w:pPr>
        <w:numPr>
          <w:ilvl w:val="0"/>
          <w:numId w:val="4"/>
        </w:numPr>
        <w:spacing w:beforeLines="50" w:before="180" w:line="50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研習證明：參與本講座之公務人員，</w:t>
      </w:r>
      <w:r w:rsidR="00835DB3" w:rsidRPr="004D739D">
        <w:rPr>
          <w:rFonts w:ascii="Times New Roman" w:eastAsia="標楷體" w:hAnsi="Times New Roman" w:cs="Times New Roman"/>
          <w:sz w:val="28"/>
          <w:szCs w:val="28"/>
        </w:rPr>
        <w:t>每場次</w:t>
      </w:r>
      <w:r w:rsidRPr="004D739D">
        <w:rPr>
          <w:rFonts w:ascii="Times New Roman" w:eastAsia="標楷體" w:hAnsi="Times New Roman" w:cs="Times New Roman"/>
          <w:sz w:val="28"/>
          <w:szCs w:val="28"/>
        </w:rPr>
        <w:t>核給公務人員終身學習時數</w:t>
      </w:r>
      <w:r w:rsidR="00863FD7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4D739D">
        <w:rPr>
          <w:rFonts w:ascii="Times New Roman" w:eastAsia="標楷體" w:hAnsi="Times New Roman" w:cs="Times New Roman"/>
          <w:sz w:val="28"/>
          <w:szCs w:val="28"/>
        </w:rPr>
        <w:t>小時。</w:t>
      </w:r>
    </w:p>
    <w:p w:rsidR="00911EB0" w:rsidRPr="00215A1A" w:rsidRDefault="00371033" w:rsidP="00E8618B">
      <w:pPr>
        <w:numPr>
          <w:ilvl w:val="0"/>
          <w:numId w:val="1"/>
        </w:numPr>
        <w:spacing w:beforeLines="50" w:before="180" w:afterLines="30" w:after="108" w:line="500" w:lineRule="exact"/>
        <w:ind w:left="841" w:hangingChars="300" w:hanging="84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2016</w:t>
      </w:r>
      <w:r w:rsidR="00837542" w:rsidRPr="00215A1A">
        <w:rPr>
          <w:rFonts w:ascii="標楷體" w:eastAsia="標楷體" w:hAnsi="標楷體" w:cs="Times New Roman" w:hint="eastAsia"/>
          <w:b/>
          <w:sz w:val="28"/>
          <w:szCs w:val="28"/>
        </w:rPr>
        <w:t>年臺灣文化大學【</w:t>
      </w:r>
      <w:r w:rsidR="00FF4CE6" w:rsidRPr="00215A1A">
        <w:rPr>
          <w:rFonts w:ascii="Times New Roman" w:eastAsia="標楷體" w:hAnsi="Times New Roman" w:cs="Times New Roman"/>
          <w:b/>
          <w:sz w:val="28"/>
          <w:szCs w:val="28"/>
        </w:rPr>
        <w:t>週末文化講座</w:t>
      </w:r>
      <w:r w:rsidR="00837542" w:rsidRPr="00215A1A">
        <w:rPr>
          <w:rFonts w:ascii="標楷體" w:eastAsia="標楷體" w:hAnsi="標楷體" w:cs="Times New Roman" w:hint="eastAsia"/>
          <w:b/>
          <w:sz w:val="28"/>
          <w:szCs w:val="28"/>
        </w:rPr>
        <w:t>】</w:t>
      </w:r>
      <w:r w:rsidR="00405B69" w:rsidRPr="00215A1A">
        <w:rPr>
          <w:rFonts w:ascii="Times New Roman" w:eastAsia="標楷體" w:hAnsi="Times New Roman" w:cs="Times New Roman"/>
          <w:b/>
          <w:sz w:val="28"/>
          <w:szCs w:val="28"/>
        </w:rPr>
        <w:t>課程規劃表</w:t>
      </w:r>
      <w:r w:rsidR="00911EB0" w:rsidRPr="00215A1A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tbl>
      <w:tblPr>
        <w:tblStyle w:val="a3"/>
        <w:tblW w:w="10490" w:type="dxa"/>
        <w:tblInd w:w="108" w:type="dxa"/>
        <w:tblLook w:val="04A0" w:firstRow="1" w:lastRow="0" w:firstColumn="1" w:lastColumn="0" w:noHBand="0" w:noVBand="1"/>
      </w:tblPr>
      <w:tblGrid>
        <w:gridCol w:w="1418"/>
        <w:gridCol w:w="2268"/>
        <w:gridCol w:w="3260"/>
        <w:gridCol w:w="3544"/>
      </w:tblGrid>
      <w:tr w:rsidR="004D739D" w:rsidRPr="006F666B" w:rsidTr="0095110A"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10051" w:rsidRPr="006F666B" w:rsidRDefault="00610051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日期</w:t>
            </w:r>
            <w:r w:rsidR="00281AE7" w:rsidRPr="006F666B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281AE7" w:rsidRPr="006F666B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610051" w:rsidRPr="006F666B" w:rsidRDefault="00610051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地點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610051" w:rsidRPr="00CE1079" w:rsidRDefault="00610051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E1079">
              <w:rPr>
                <w:rFonts w:ascii="Times New Roman" w:eastAsia="標楷體" w:hAnsi="Times New Roman" w:cs="Times New Roman"/>
                <w:szCs w:val="24"/>
              </w:rPr>
              <w:t>演講題目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610051" w:rsidRPr="006F666B" w:rsidRDefault="00610051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講師</w:t>
            </w:r>
          </w:p>
        </w:tc>
      </w:tr>
      <w:tr w:rsidR="0095110A" w:rsidRPr="006F666B" w:rsidTr="0095110A">
        <w:trPr>
          <w:trHeight w:val="1080"/>
        </w:trPr>
        <w:tc>
          <w:tcPr>
            <w:tcW w:w="1418" w:type="dxa"/>
            <w:vAlign w:val="center"/>
          </w:tcPr>
          <w:p w:rsidR="0095110A" w:rsidRPr="006F666B" w:rsidRDefault="0095110A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C00D5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AC00D5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  <w:r w:rsidRPr="00AC00D5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09:30-12:00</w:t>
            </w:r>
          </w:p>
        </w:tc>
        <w:tc>
          <w:tcPr>
            <w:tcW w:w="2268" w:type="dxa"/>
            <w:vAlign w:val="center"/>
          </w:tcPr>
          <w:p w:rsidR="0095110A" w:rsidRPr="006F666B" w:rsidRDefault="0095110A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文化部文化資產局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文化資產保存中心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B1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國際會議廳</w:t>
            </w:r>
          </w:p>
        </w:tc>
        <w:tc>
          <w:tcPr>
            <w:tcW w:w="3260" w:type="dxa"/>
            <w:vAlign w:val="center"/>
          </w:tcPr>
          <w:p w:rsidR="0095110A" w:rsidRPr="0095110A" w:rsidRDefault="0095110A" w:rsidP="0095110A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95110A">
              <w:rPr>
                <w:rFonts w:eastAsia="標楷體"/>
                <w:szCs w:val="24"/>
              </w:rPr>
              <w:t>邁向未來的歷史城市</w:t>
            </w:r>
          </w:p>
        </w:tc>
        <w:tc>
          <w:tcPr>
            <w:tcW w:w="3544" w:type="dxa"/>
            <w:vAlign w:val="center"/>
          </w:tcPr>
          <w:p w:rsidR="0095110A" w:rsidRPr="0095110A" w:rsidRDefault="0095110A" w:rsidP="0095110A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95110A">
              <w:rPr>
                <w:rFonts w:eastAsia="標楷體"/>
                <w:szCs w:val="24"/>
              </w:rPr>
              <w:t>國立成功大學建築學系</w:t>
            </w:r>
          </w:p>
          <w:p w:rsidR="0095110A" w:rsidRPr="0095110A" w:rsidRDefault="0095110A" w:rsidP="0095110A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95110A">
              <w:rPr>
                <w:rFonts w:eastAsia="標楷體"/>
                <w:szCs w:val="24"/>
              </w:rPr>
              <w:t>傅朝卿特聘教授</w:t>
            </w:r>
          </w:p>
        </w:tc>
      </w:tr>
      <w:tr w:rsidR="0095110A" w:rsidRPr="006F666B" w:rsidTr="0095110A">
        <w:trPr>
          <w:trHeight w:val="1080"/>
        </w:trPr>
        <w:tc>
          <w:tcPr>
            <w:tcW w:w="1418" w:type="dxa"/>
            <w:vAlign w:val="center"/>
          </w:tcPr>
          <w:p w:rsidR="0095110A" w:rsidRPr="006F666B" w:rsidRDefault="0095110A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95110A" w:rsidRPr="006F666B" w:rsidRDefault="0095110A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95110A" w:rsidRPr="006F666B" w:rsidRDefault="0095110A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文化部文化資產局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文化資產保存中心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B1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國際會議廳</w:t>
            </w:r>
          </w:p>
        </w:tc>
        <w:tc>
          <w:tcPr>
            <w:tcW w:w="3260" w:type="dxa"/>
            <w:vAlign w:val="center"/>
          </w:tcPr>
          <w:p w:rsidR="0095110A" w:rsidRPr="0095110A" w:rsidRDefault="0095110A" w:rsidP="0095110A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95110A">
              <w:rPr>
                <w:rFonts w:eastAsia="標楷體"/>
                <w:szCs w:val="24"/>
              </w:rPr>
              <w:t>聯合國自然與文化遺產保存：</w:t>
            </w:r>
          </w:p>
          <w:p w:rsidR="0095110A" w:rsidRPr="0095110A" w:rsidRDefault="0095110A" w:rsidP="0095110A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95110A">
              <w:rPr>
                <w:rFonts w:eastAsia="標楷體"/>
                <w:szCs w:val="24"/>
              </w:rPr>
              <w:t>臺灣的用心</w:t>
            </w:r>
          </w:p>
        </w:tc>
        <w:tc>
          <w:tcPr>
            <w:tcW w:w="3544" w:type="dxa"/>
            <w:vAlign w:val="center"/>
          </w:tcPr>
          <w:p w:rsidR="0095110A" w:rsidRPr="0095110A" w:rsidRDefault="0095110A" w:rsidP="0095110A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95110A">
              <w:rPr>
                <w:rFonts w:eastAsia="標楷體"/>
                <w:szCs w:val="24"/>
              </w:rPr>
              <w:t>國立</w:t>
            </w:r>
            <w:proofErr w:type="gramStart"/>
            <w:r w:rsidRPr="0095110A">
              <w:rPr>
                <w:rFonts w:eastAsia="標楷體"/>
                <w:szCs w:val="24"/>
              </w:rPr>
              <w:t>臺</w:t>
            </w:r>
            <w:proofErr w:type="gramEnd"/>
            <w:r w:rsidRPr="0095110A">
              <w:rPr>
                <w:rFonts w:eastAsia="標楷體"/>
                <w:szCs w:val="24"/>
              </w:rPr>
              <w:t>北藝術大學建築與文化資產研究所</w:t>
            </w:r>
          </w:p>
          <w:p w:rsidR="0095110A" w:rsidRPr="0095110A" w:rsidRDefault="0095110A" w:rsidP="0095110A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95110A">
              <w:rPr>
                <w:rFonts w:eastAsia="標楷體"/>
                <w:szCs w:val="24"/>
              </w:rPr>
              <w:t>林會承特聘教授</w:t>
            </w:r>
          </w:p>
        </w:tc>
      </w:tr>
      <w:tr w:rsidR="0095110A" w:rsidRPr="006F666B" w:rsidTr="0095110A">
        <w:trPr>
          <w:trHeight w:val="1080"/>
        </w:trPr>
        <w:tc>
          <w:tcPr>
            <w:tcW w:w="1418" w:type="dxa"/>
            <w:vAlign w:val="center"/>
          </w:tcPr>
          <w:p w:rsidR="0095110A" w:rsidRPr="006F666B" w:rsidRDefault="0095110A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1038B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81038B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81038B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DB3461">
              <w:rPr>
                <w:rFonts w:ascii="Times New Roman" w:eastAsia="標楷體" w:hAnsi="Times New Roman" w:cs="Times New Roman"/>
                <w:szCs w:val="24"/>
              </w:rPr>
              <w:t>13:00-15:30</w:t>
            </w:r>
          </w:p>
        </w:tc>
        <w:tc>
          <w:tcPr>
            <w:tcW w:w="2268" w:type="dxa"/>
            <w:vAlign w:val="center"/>
          </w:tcPr>
          <w:p w:rsidR="0095110A" w:rsidRPr="006F666B" w:rsidRDefault="0095110A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文化部文化資產局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文化資產保存中心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B1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國際會議廳</w:t>
            </w:r>
          </w:p>
        </w:tc>
        <w:tc>
          <w:tcPr>
            <w:tcW w:w="3260" w:type="dxa"/>
            <w:vAlign w:val="center"/>
          </w:tcPr>
          <w:p w:rsidR="0095110A" w:rsidRPr="0095110A" w:rsidRDefault="0095110A" w:rsidP="0095110A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95110A">
              <w:rPr>
                <w:rFonts w:eastAsia="標楷體"/>
                <w:szCs w:val="24"/>
              </w:rPr>
              <w:t>轉型正義與歷史記憶</w:t>
            </w:r>
          </w:p>
        </w:tc>
        <w:tc>
          <w:tcPr>
            <w:tcW w:w="3544" w:type="dxa"/>
            <w:vAlign w:val="center"/>
          </w:tcPr>
          <w:p w:rsidR="0095110A" w:rsidRPr="0095110A" w:rsidRDefault="0095110A" w:rsidP="0095110A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95110A">
              <w:rPr>
                <w:rFonts w:eastAsia="標楷體"/>
                <w:szCs w:val="24"/>
              </w:rPr>
              <w:t>國立臺灣大學歷史學系</w:t>
            </w:r>
          </w:p>
          <w:p w:rsidR="0095110A" w:rsidRPr="0095110A" w:rsidRDefault="0095110A" w:rsidP="0095110A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95110A">
              <w:rPr>
                <w:rFonts w:eastAsia="標楷體"/>
                <w:szCs w:val="24"/>
              </w:rPr>
              <w:t>花亦芬教授</w:t>
            </w:r>
          </w:p>
        </w:tc>
      </w:tr>
      <w:tr w:rsidR="0095110A" w:rsidRPr="006F666B" w:rsidTr="0095110A">
        <w:trPr>
          <w:trHeight w:val="1080"/>
        </w:trPr>
        <w:tc>
          <w:tcPr>
            <w:tcW w:w="1418" w:type="dxa"/>
            <w:vAlign w:val="center"/>
          </w:tcPr>
          <w:p w:rsidR="0095110A" w:rsidRPr="006F666B" w:rsidRDefault="0095110A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C3561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8</w:t>
            </w:r>
            <w:r w:rsidRPr="00AC3561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AC3561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AC3561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09:30-12:00</w:t>
            </w:r>
          </w:p>
        </w:tc>
        <w:tc>
          <w:tcPr>
            <w:tcW w:w="2268" w:type="dxa"/>
            <w:vAlign w:val="center"/>
          </w:tcPr>
          <w:p w:rsidR="0095110A" w:rsidRPr="006F666B" w:rsidRDefault="0095110A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文化部文化資產局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文化資產保存中心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B1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國際會議廳</w:t>
            </w:r>
          </w:p>
        </w:tc>
        <w:tc>
          <w:tcPr>
            <w:tcW w:w="3260" w:type="dxa"/>
            <w:vAlign w:val="center"/>
          </w:tcPr>
          <w:p w:rsidR="0095110A" w:rsidRPr="0095110A" w:rsidRDefault="0095110A" w:rsidP="0095110A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95110A">
              <w:rPr>
                <w:rFonts w:eastAsia="標楷體" w:hint="eastAsia"/>
                <w:szCs w:val="24"/>
              </w:rPr>
              <w:t>《薛平貴與王寶釧》的消失與重現：今天的我們該如何理解</w:t>
            </w:r>
          </w:p>
        </w:tc>
        <w:tc>
          <w:tcPr>
            <w:tcW w:w="3544" w:type="dxa"/>
            <w:vAlign w:val="center"/>
          </w:tcPr>
          <w:p w:rsidR="0095110A" w:rsidRPr="0095110A" w:rsidRDefault="0095110A" w:rsidP="0095110A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95110A">
              <w:rPr>
                <w:rFonts w:eastAsia="標楷體"/>
                <w:sz w:val="23"/>
                <w:szCs w:val="23"/>
              </w:rPr>
              <w:t>國立</w:t>
            </w:r>
            <w:proofErr w:type="gramStart"/>
            <w:r w:rsidRPr="0095110A">
              <w:rPr>
                <w:rFonts w:eastAsia="標楷體"/>
                <w:sz w:val="23"/>
                <w:szCs w:val="23"/>
              </w:rPr>
              <w:t>臺</w:t>
            </w:r>
            <w:proofErr w:type="gramEnd"/>
            <w:r w:rsidRPr="0095110A">
              <w:rPr>
                <w:rFonts w:eastAsia="標楷體"/>
                <w:sz w:val="23"/>
                <w:szCs w:val="23"/>
              </w:rPr>
              <w:t>南藝術大學音像藝術學院</w:t>
            </w:r>
          </w:p>
          <w:p w:rsidR="0095110A" w:rsidRPr="0095110A" w:rsidRDefault="0095110A" w:rsidP="0095110A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95110A">
              <w:rPr>
                <w:rFonts w:eastAsia="標楷體"/>
                <w:szCs w:val="24"/>
              </w:rPr>
              <w:t>井迎瑞教授兼院長</w:t>
            </w:r>
          </w:p>
        </w:tc>
      </w:tr>
      <w:tr w:rsidR="0095110A" w:rsidRPr="006F666B" w:rsidTr="0095110A">
        <w:trPr>
          <w:trHeight w:val="1080"/>
        </w:trPr>
        <w:tc>
          <w:tcPr>
            <w:tcW w:w="1418" w:type="dxa"/>
            <w:vAlign w:val="center"/>
          </w:tcPr>
          <w:p w:rsidR="0095110A" w:rsidRPr="006F666B" w:rsidRDefault="0095110A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95110A" w:rsidRPr="006F666B" w:rsidRDefault="0095110A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09:30-12:00</w:t>
            </w:r>
          </w:p>
        </w:tc>
        <w:tc>
          <w:tcPr>
            <w:tcW w:w="2268" w:type="dxa"/>
            <w:vAlign w:val="center"/>
          </w:tcPr>
          <w:p w:rsidR="0095110A" w:rsidRPr="006F666B" w:rsidRDefault="0095110A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文化部文化資產局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文化資產保存中心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B1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國際會議廳</w:t>
            </w:r>
          </w:p>
        </w:tc>
        <w:tc>
          <w:tcPr>
            <w:tcW w:w="3260" w:type="dxa"/>
            <w:vAlign w:val="center"/>
          </w:tcPr>
          <w:p w:rsidR="0095110A" w:rsidRPr="0095110A" w:rsidRDefault="0095110A" w:rsidP="0095110A">
            <w:pPr>
              <w:spacing w:line="400" w:lineRule="exact"/>
              <w:jc w:val="center"/>
              <w:rPr>
                <w:szCs w:val="24"/>
              </w:rPr>
            </w:pPr>
            <w:r w:rsidRPr="0095110A">
              <w:rPr>
                <w:rFonts w:eastAsia="標楷體"/>
                <w:szCs w:val="24"/>
              </w:rPr>
              <w:t>島嶼</w:t>
            </w:r>
            <w:r w:rsidRPr="0095110A">
              <w:rPr>
                <w:rFonts w:eastAsia="標楷體"/>
                <w:szCs w:val="24"/>
              </w:rPr>
              <w:t>DNA</w:t>
            </w:r>
            <w:r w:rsidRPr="0095110A">
              <w:rPr>
                <w:szCs w:val="24"/>
              </w:rPr>
              <w:t>：</w:t>
            </w:r>
          </w:p>
          <w:p w:rsidR="0095110A" w:rsidRPr="0095110A" w:rsidRDefault="0095110A" w:rsidP="0095110A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95110A">
              <w:rPr>
                <w:rFonts w:eastAsia="標楷體"/>
                <w:szCs w:val="24"/>
              </w:rPr>
              <w:t>臺灣的多元族群與多元史觀</w:t>
            </w:r>
          </w:p>
        </w:tc>
        <w:tc>
          <w:tcPr>
            <w:tcW w:w="3544" w:type="dxa"/>
            <w:vAlign w:val="center"/>
          </w:tcPr>
          <w:p w:rsidR="0095110A" w:rsidRPr="0095110A" w:rsidRDefault="0095110A" w:rsidP="0095110A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95110A">
              <w:rPr>
                <w:rFonts w:eastAsia="標楷體" w:hint="eastAsia"/>
                <w:szCs w:val="24"/>
              </w:rPr>
              <w:t>國立臺灣大學醫學系教授</w:t>
            </w:r>
          </w:p>
          <w:p w:rsidR="0095110A" w:rsidRPr="0095110A" w:rsidRDefault="0095110A" w:rsidP="0095110A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95110A">
              <w:rPr>
                <w:rFonts w:eastAsia="標楷體"/>
                <w:szCs w:val="24"/>
              </w:rPr>
              <w:t>陳耀昌醫師</w:t>
            </w:r>
          </w:p>
        </w:tc>
      </w:tr>
      <w:tr w:rsidR="0095110A" w:rsidRPr="006F666B" w:rsidTr="0095110A">
        <w:trPr>
          <w:trHeight w:val="1080"/>
        </w:trPr>
        <w:tc>
          <w:tcPr>
            <w:tcW w:w="1418" w:type="dxa"/>
            <w:vAlign w:val="center"/>
          </w:tcPr>
          <w:p w:rsidR="0095110A" w:rsidRPr="006F666B" w:rsidRDefault="0095110A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95110A" w:rsidRPr="006F666B" w:rsidRDefault="0095110A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09:30-12:00</w:t>
            </w:r>
          </w:p>
        </w:tc>
        <w:tc>
          <w:tcPr>
            <w:tcW w:w="2268" w:type="dxa"/>
            <w:vAlign w:val="center"/>
          </w:tcPr>
          <w:p w:rsidR="0095110A" w:rsidRPr="006F666B" w:rsidRDefault="0095110A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文化部文化資產局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文化資產保存中心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B1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國際會議廳</w:t>
            </w:r>
          </w:p>
        </w:tc>
        <w:tc>
          <w:tcPr>
            <w:tcW w:w="3260" w:type="dxa"/>
            <w:vAlign w:val="center"/>
          </w:tcPr>
          <w:p w:rsidR="0095110A" w:rsidRPr="0095110A" w:rsidRDefault="0095110A" w:rsidP="009511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110A">
              <w:rPr>
                <w:rFonts w:ascii="標楷體" w:eastAsia="標楷體" w:hAnsi="標楷體" w:hint="eastAsia"/>
                <w:szCs w:val="24"/>
              </w:rPr>
              <w:t>世界第一等的</w:t>
            </w:r>
            <w:proofErr w:type="gramStart"/>
            <w:r w:rsidRPr="0095110A">
              <w:rPr>
                <w:rFonts w:ascii="標楷體" w:eastAsia="標楷體" w:hAnsi="標楷體" w:hint="eastAsia"/>
                <w:szCs w:val="24"/>
              </w:rPr>
              <w:t>臺灣筏</w:t>
            </w:r>
            <w:proofErr w:type="gramEnd"/>
          </w:p>
        </w:tc>
        <w:tc>
          <w:tcPr>
            <w:tcW w:w="3544" w:type="dxa"/>
            <w:vAlign w:val="center"/>
          </w:tcPr>
          <w:p w:rsidR="0095110A" w:rsidRPr="0095110A" w:rsidRDefault="0095110A" w:rsidP="009511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110A">
              <w:rPr>
                <w:rFonts w:ascii="標楷體" w:eastAsia="標楷體" w:hAnsi="標楷體" w:hint="eastAsia"/>
                <w:szCs w:val="24"/>
              </w:rPr>
              <w:t>國立成功大學系統及船舶機電工程學系</w:t>
            </w:r>
          </w:p>
          <w:p w:rsidR="0095110A" w:rsidRPr="0095110A" w:rsidRDefault="0095110A" w:rsidP="009511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110A">
              <w:rPr>
                <w:rFonts w:ascii="標楷體" w:eastAsia="標楷體" w:hAnsi="標楷體" w:hint="eastAsia"/>
                <w:szCs w:val="24"/>
              </w:rPr>
              <w:t>陳政宏副教授</w:t>
            </w:r>
          </w:p>
        </w:tc>
      </w:tr>
    </w:tbl>
    <w:p w:rsidR="00911EB0" w:rsidRPr="002D6FFC" w:rsidRDefault="002D6FFC" w:rsidP="00911EB0">
      <w:pPr>
        <w:rPr>
          <w:rFonts w:ascii="Times New Roman" w:hAnsi="Times New Roman" w:cs="Times New Roman"/>
          <w:sz w:val="20"/>
          <w:szCs w:val="20"/>
        </w:rPr>
      </w:pPr>
      <w:r w:rsidRPr="002D6FFC">
        <w:rPr>
          <w:rFonts w:ascii="Times New Roman" w:hAnsi="Times New Roman" w:cs="Times New Roman"/>
          <w:sz w:val="20"/>
          <w:szCs w:val="20"/>
        </w:rPr>
        <w:sym w:font="Wingdings" w:char="F076"/>
      </w:r>
      <w:r w:rsidRPr="002D6FFC">
        <w:rPr>
          <w:rFonts w:ascii="標楷體" w:eastAsia="標楷體" w:hAnsi="標楷體" w:cs="Times New Roman" w:hint="eastAsia"/>
          <w:sz w:val="20"/>
          <w:szCs w:val="20"/>
        </w:rPr>
        <w:t>主辦單位保留課程變動之權利</w:t>
      </w:r>
    </w:p>
    <w:p w:rsidR="00A241A2" w:rsidRPr="00A241A2" w:rsidRDefault="00A241A2" w:rsidP="00A241A2">
      <w:pPr>
        <w:numPr>
          <w:ilvl w:val="0"/>
          <w:numId w:val="6"/>
        </w:numPr>
        <w:spacing w:beforeLines="50" w:before="180" w:line="500" w:lineRule="exact"/>
        <w:ind w:left="841" w:hangingChars="300" w:hanging="84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A241A2">
        <w:rPr>
          <w:rFonts w:ascii="Times New Roman" w:eastAsia="標楷體" w:hAnsi="Times New Roman" w:cs="Times New Roman"/>
          <w:b/>
          <w:sz w:val="28"/>
          <w:szCs w:val="28"/>
        </w:rPr>
        <w:t>備註：</w:t>
      </w:r>
      <w:r w:rsidRPr="00A241A2">
        <w:rPr>
          <w:rFonts w:ascii="Times New Roman" w:eastAsia="標楷體" w:hAnsi="Times New Roman" w:cs="Times New Roman"/>
          <w:sz w:val="28"/>
          <w:szCs w:val="28"/>
        </w:rPr>
        <w:t>研習時數登錄，由本局依據上課簽到之實際時數登錄。</w:t>
      </w:r>
    </w:p>
    <w:p w:rsidR="000D6793" w:rsidRPr="00A241A2" w:rsidRDefault="000D6793" w:rsidP="00911EB0">
      <w:pPr>
        <w:rPr>
          <w:rFonts w:ascii="Times New Roman" w:eastAsia="標楷體" w:hAnsi="Times New Roman" w:cs="Times New Roman"/>
          <w:sz w:val="28"/>
          <w:szCs w:val="28"/>
        </w:rPr>
      </w:pPr>
    </w:p>
    <w:sectPr w:rsidR="000D6793" w:rsidRPr="00A241A2" w:rsidSect="00D74294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5B9" w:rsidRDefault="003A25B9" w:rsidP="00E52BEE">
      <w:r>
        <w:separator/>
      </w:r>
    </w:p>
  </w:endnote>
  <w:endnote w:type="continuationSeparator" w:id="0">
    <w:p w:rsidR="003A25B9" w:rsidRDefault="003A25B9" w:rsidP="00E5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7310160"/>
      <w:docPartObj>
        <w:docPartGallery w:val="Page Numbers (Bottom of Page)"/>
        <w:docPartUnique/>
      </w:docPartObj>
    </w:sdtPr>
    <w:sdtEndPr/>
    <w:sdtContent>
      <w:p w:rsidR="00E52BEE" w:rsidRDefault="00E52B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7A2" w:rsidRPr="00FF47A2">
          <w:rPr>
            <w:noProof/>
            <w:lang w:val="zh-TW"/>
          </w:rPr>
          <w:t>1</w:t>
        </w:r>
        <w:r>
          <w:fldChar w:fldCharType="end"/>
        </w:r>
      </w:p>
    </w:sdtContent>
  </w:sdt>
  <w:p w:rsidR="00E52BEE" w:rsidRDefault="00E52B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5B9" w:rsidRDefault="003A25B9" w:rsidP="00E52BEE">
      <w:r>
        <w:separator/>
      </w:r>
    </w:p>
  </w:footnote>
  <w:footnote w:type="continuationSeparator" w:id="0">
    <w:p w:rsidR="003A25B9" w:rsidRDefault="003A25B9" w:rsidP="00E52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648D4"/>
    <w:multiLevelType w:val="hybridMultilevel"/>
    <w:tmpl w:val="06F67F64"/>
    <w:lvl w:ilvl="0" w:tplc="29840D70">
      <w:start w:val="1"/>
      <w:numFmt w:val="taiwaneseCountingThousand"/>
      <w:lvlText w:val="（%1）"/>
      <w:lvlJc w:val="left"/>
      <w:pPr>
        <w:ind w:left="1584" w:hanging="864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49DB214E"/>
    <w:multiLevelType w:val="hybridMultilevel"/>
    <w:tmpl w:val="17DEF0BE"/>
    <w:lvl w:ilvl="0" w:tplc="F42CED1E">
      <w:start w:val="1"/>
      <w:numFmt w:val="taiwaneseCountingThousand"/>
      <w:lvlText w:val="（%1）"/>
      <w:lvlJc w:val="left"/>
      <w:pPr>
        <w:ind w:left="1584" w:hanging="864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4F663469"/>
    <w:multiLevelType w:val="hybridMultilevel"/>
    <w:tmpl w:val="BEC4EC7E"/>
    <w:lvl w:ilvl="0" w:tplc="B2EC97B6">
      <w:start w:val="1"/>
      <w:numFmt w:val="decimal"/>
      <w:lvlText w:val="%1."/>
      <w:lvlJc w:val="left"/>
      <w:pPr>
        <w:ind w:left="1230" w:hanging="360"/>
      </w:pPr>
    </w:lvl>
    <w:lvl w:ilvl="1" w:tplc="04090019">
      <w:start w:val="1"/>
      <w:numFmt w:val="ideographTraditional"/>
      <w:lvlText w:val="%2、"/>
      <w:lvlJc w:val="left"/>
      <w:pPr>
        <w:ind w:left="1830" w:hanging="480"/>
      </w:pPr>
    </w:lvl>
    <w:lvl w:ilvl="2" w:tplc="0409001B">
      <w:start w:val="1"/>
      <w:numFmt w:val="lowerRoman"/>
      <w:lvlText w:val="%3."/>
      <w:lvlJc w:val="right"/>
      <w:pPr>
        <w:ind w:left="2310" w:hanging="480"/>
      </w:pPr>
    </w:lvl>
    <w:lvl w:ilvl="3" w:tplc="0409000F">
      <w:start w:val="1"/>
      <w:numFmt w:val="decimal"/>
      <w:lvlText w:val="%4."/>
      <w:lvlJc w:val="left"/>
      <w:pPr>
        <w:ind w:left="2790" w:hanging="480"/>
      </w:pPr>
    </w:lvl>
    <w:lvl w:ilvl="4" w:tplc="04090019">
      <w:start w:val="1"/>
      <w:numFmt w:val="ideographTraditional"/>
      <w:lvlText w:val="%5、"/>
      <w:lvlJc w:val="left"/>
      <w:pPr>
        <w:ind w:left="3270" w:hanging="480"/>
      </w:pPr>
    </w:lvl>
    <w:lvl w:ilvl="5" w:tplc="0409001B">
      <w:start w:val="1"/>
      <w:numFmt w:val="lowerRoman"/>
      <w:lvlText w:val="%6."/>
      <w:lvlJc w:val="right"/>
      <w:pPr>
        <w:ind w:left="3750" w:hanging="480"/>
      </w:pPr>
    </w:lvl>
    <w:lvl w:ilvl="6" w:tplc="0409000F">
      <w:start w:val="1"/>
      <w:numFmt w:val="decimal"/>
      <w:lvlText w:val="%7."/>
      <w:lvlJc w:val="left"/>
      <w:pPr>
        <w:ind w:left="4230" w:hanging="480"/>
      </w:pPr>
    </w:lvl>
    <w:lvl w:ilvl="7" w:tplc="04090019">
      <w:start w:val="1"/>
      <w:numFmt w:val="ideographTraditional"/>
      <w:lvlText w:val="%8、"/>
      <w:lvlJc w:val="left"/>
      <w:pPr>
        <w:ind w:left="4710" w:hanging="480"/>
      </w:pPr>
    </w:lvl>
    <w:lvl w:ilvl="8" w:tplc="0409001B">
      <w:start w:val="1"/>
      <w:numFmt w:val="lowerRoman"/>
      <w:lvlText w:val="%9."/>
      <w:lvlJc w:val="right"/>
      <w:pPr>
        <w:ind w:left="5190" w:hanging="480"/>
      </w:pPr>
    </w:lvl>
  </w:abstractNum>
  <w:abstractNum w:abstractNumId="3">
    <w:nsid w:val="64803E11"/>
    <w:multiLevelType w:val="hybridMultilevel"/>
    <w:tmpl w:val="4DE6DC80"/>
    <w:lvl w:ilvl="0" w:tplc="D70EB12A">
      <w:start w:val="1"/>
      <w:numFmt w:val="taiwaneseCountingThousand"/>
      <w:lvlText w:val="（%1）"/>
      <w:lvlJc w:val="left"/>
      <w:pPr>
        <w:ind w:left="1669" w:hanging="828"/>
      </w:pPr>
    </w:lvl>
    <w:lvl w:ilvl="1" w:tplc="04090019">
      <w:start w:val="1"/>
      <w:numFmt w:val="ideographTraditional"/>
      <w:lvlText w:val="%2、"/>
      <w:lvlJc w:val="left"/>
      <w:pPr>
        <w:ind w:left="1801" w:hanging="480"/>
      </w:pPr>
    </w:lvl>
    <w:lvl w:ilvl="2" w:tplc="0409001B">
      <w:start w:val="1"/>
      <w:numFmt w:val="lowerRoman"/>
      <w:lvlText w:val="%3."/>
      <w:lvlJc w:val="right"/>
      <w:pPr>
        <w:ind w:left="2281" w:hanging="480"/>
      </w:pPr>
    </w:lvl>
    <w:lvl w:ilvl="3" w:tplc="0409000F">
      <w:start w:val="1"/>
      <w:numFmt w:val="decimal"/>
      <w:lvlText w:val="%4."/>
      <w:lvlJc w:val="left"/>
      <w:pPr>
        <w:ind w:left="2761" w:hanging="480"/>
      </w:pPr>
    </w:lvl>
    <w:lvl w:ilvl="4" w:tplc="04090019">
      <w:start w:val="1"/>
      <w:numFmt w:val="ideographTraditional"/>
      <w:lvlText w:val="%5、"/>
      <w:lvlJc w:val="left"/>
      <w:pPr>
        <w:ind w:left="3241" w:hanging="480"/>
      </w:pPr>
    </w:lvl>
    <w:lvl w:ilvl="5" w:tplc="0409001B">
      <w:start w:val="1"/>
      <w:numFmt w:val="lowerRoman"/>
      <w:lvlText w:val="%6."/>
      <w:lvlJc w:val="right"/>
      <w:pPr>
        <w:ind w:left="3721" w:hanging="480"/>
      </w:pPr>
    </w:lvl>
    <w:lvl w:ilvl="6" w:tplc="0409000F">
      <w:start w:val="1"/>
      <w:numFmt w:val="decimal"/>
      <w:lvlText w:val="%7."/>
      <w:lvlJc w:val="left"/>
      <w:pPr>
        <w:ind w:left="4201" w:hanging="480"/>
      </w:pPr>
    </w:lvl>
    <w:lvl w:ilvl="7" w:tplc="04090019">
      <w:start w:val="1"/>
      <w:numFmt w:val="ideographTraditional"/>
      <w:lvlText w:val="%8、"/>
      <w:lvlJc w:val="left"/>
      <w:pPr>
        <w:ind w:left="4681" w:hanging="480"/>
      </w:pPr>
    </w:lvl>
    <w:lvl w:ilvl="8" w:tplc="0409001B">
      <w:start w:val="1"/>
      <w:numFmt w:val="lowerRoman"/>
      <w:lvlText w:val="%9."/>
      <w:lvlJc w:val="right"/>
      <w:pPr>
        <w:ind w:left="5161" w:hanging="480"/>
      </w:pPr>
    </w:lvl>
  </w:abstractNum>
  <w:abstractNum w:abstractNumId="4">
    <w:nsid w:val="66772C42"/>
    <w:multiLevelType w:val="hybridMultilevel"/>
    <w:tmpl w:val="F5FEDD96"/>
    <w:lvl w:ilvl="0" w:tplc="806AF9C8">
      <w:start w:val="1"/>
      <w:numFmt w:val="ideographLegalTraditional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7A"/>
    <w:rsid w:val="00005BDA"/>
    <w:rsid w:val="0001580D"/>
    <w:rsid w:val="00020EC4"/>
    <w:rsid w:val="00022844"/>
    <w:rsid w:val="00037327"/>
    <w:rsid w:val="000723B8"/>
    <w:rsid w:val="00082937"/>
    <w:rsid w:val="00086A43"/>
    <w:rsid w:val="00091949"/>
    <w:rsid w:val="000940E4"/>
    <w:rsid w:val="000A4A88"/>
    <w:rsid w:val="000A6E3E"/>
    <w:rsid w:val="000B2799"/>
    <w:rsid w:val="000B3ADB"/>
    <w:rsid w:val="000B4120"/>
    <w:rsid w:val="000D208A"/>
    <w:rsid w:val="000D60C5"/>
    <w:rsid w:val="000D6793"/>
    <w:rsid w:val="00171971"/>
    <w:rsid w:val="00185067"/>
    <w:rsid w:val="001937AA"/>
    <w:rsid w:val="001C6280"/>
    <w:rsid w:val="001E3DCE"/>
    <w:rsid w:val="001F0403"/>
    <w:rsid w:val="00215A1A"/>
    <w:rsid w:val="00216952"/>
    <w:rsid w:val="00217D07"/>
    <w:rsid w:val="002271F2"/>
    <w:rsid w:val="002301BA"/>
    <w:rsid w:val="00230DF6"/>
    <w:rsid w:val="00241053"/>
    <w:rsid w:val="00243801"/>
    <w:rsid w:val="00260FEB"/>
    <w:rsid w:val="002768ED"/>
    <w:rsid w:val="00281AE7"/>
    <w:rsid w:val="00283836"/>
    <w:rsid w:val="002850BA"/>
    <w:rsid w:val="002B1CC2"/>
    <w:rsid w:val="002C03BA"/>
    <w:rsid w:val="002C11C8"/>
    <w:rsid w:val="002D1C0C"/>
    <w:rsid w:val="002D6FFC"/>
    <w:rsid w:val="002F1B03"/>
    <w:rsid w:val="0030505C"/>
    <w:rsid w:val="00310016"/>
    <w:rsid w:val="003248C8"/>
    <w:rsid w:val="00326D53"/>
    <w:rsid w:val="00335014"/>
    <w:rsid w:val="00345D55"/>
    <w:rsid w:val="00371033"/>
    <w:rsid w:val="0038572A"/>
    <w:rsid w:val="003874C0"/>
    <w:rsid w:val="003A25B9"/>
    <w:rsid w:val="003C4E04"/>
    <w:rsid w:val="003C7601"/>
    <w:rsid w:val="003C7703"/>
    <w:rsid w:val="003D2F1D"/>
    <w:rsid w:val="003E4EE3"/>
    <w:rsid w:val="004025F5"/>
    <w:rsid w:val="00405B69"/>
    <w:rsid w:val="00405BED"/>
    <w:rsid w:val="004161EE"/>
    <w:rsid w:val="0042314E"/>
    <w:rsid w:val="004379C6"/>
    <w:rsid w:val="00450137"/>
    <w:rsid w:val="00467CDF"/>
    <w:rsid w:val="004711B8"/>
    <w:rsid w:val="00481B71"/>
    <w:rsid w:val="00496DEB"/>
    <w:rsid w:val="004B2643"/>
    <w:rsid w:val="004C529E"/>
    <w:rsid w:val="004D739D"/>
    <w:rsid w:val="004F4725"/>
    <w:rsid w:val="005273B4"/>
    <w:rsid w:val="005367FA"/>
    <w:rsid w:val="00536DAB"/>
    <w:rsid w:val="00540A26"/>
    <w:rsid w:val="0054554A"/>
    <w:rsid w:val="00563E99"/>
    <w:rsid w:val="00574067"/>
    <w:rsid w:val="005750E5"/>
    <w:rsid w:val="0059750B"/>
    <w:rsid w:val="005A5B6A"/>
    <w:rsid w:val="005A5BD8"/>
    <w:rsid w:val="005D522A"/>
    <w:rsid w:val="005E50ED"/>
    <w:rsid w:val="00600432"/>
    <w:rsid w:val="00610051"/>
    <w:rsid w:val="006368E7"/>
    <w:rsid w:val="0064033D"/>
    <w:rsid w:val="00653850"/>
    <w:rsid w:val="00653AC9"/>
    <w:rsid w:val="00673F3F"/>
    <w:rsid w:val="006B1F90"/>
    <w:rsid w:val="006F666B"/>
    <w:rsid w:val="007400EC"/>
    <w:rsid w:val="00795F45"/>
    <w:rsid w:val="007C55F2"/>
    <w:rsid w:val="007D5E89"/>
    <w:rsid w:val="007E34AA"/>
    <w:rsid w:val="007F0A6E"/>
    <w:rsid w:val="00802145"/>
    <w:rsid w:val="0081038B"/>
    <w:rsid w:val="00835DB3"/>
    <w:rsid w:val="00837542"/>
    <w:rsid w:val="0085222B"/>
    <w:rsid w:val="00854E43"/>
    <w:rsid w:val="00860011"/>
    <w:rsid w:val="00863FD7"/>
    <w:rsid w:val="00890D50"/>
    <w:rsid w:val="00894D61"/>
    <w:rsid w:val="00895433"/>
    <w:rsid w:val="00896582"/>
    <w:rsid w:val="008969E7"/>
    <w:rsid w:val="00896A70"/>
    <w:rsid w:val="008A0A0A"/>
    <w:rsid w:val="008B107C"/>
    <w:rsid w:val="008C1176"/>
    <w:rsid w:val="008D3678"/>
    <w:rsid w:val="008E0749"/>
    <w:rsid w:val="008E7684"/>
    <w:rsid w:val="0090273E"/>
    <w:rsid w:val="00905F71"/>
    <w:rsid w:val="00911EB0"/>
    <w:rsid w:val="00935151"/>
    <w:rsid w:val="00950818"/>
    <w:rsid w:val="0095110A"/>
    <w:rsid w:val="00961BEC"/>
    <w:rsid w:val="009645EF"/>
    <w:rsid w:val="00984B2E"/>
    <w:rsid w:val="00992F0C"/>
    <w:rsid w:val="00995E9C"/>
    <w:rsid w:val="009B7B52"/>
    <w:rsid w:val="009D3D1E"/>
    <w:rsid w:val="009F56F8"/>
    <w:rsid w:val="00A10966"/>
    <w:rsid w:val="00A12D46"/>
    <w:rsid w:val="00A21F74"/>
    <w:rsid w:val="00A241A2"/>
    <w:rsid w:val="00A30C4A"/>
    <w:rsid w:val="00A530CF"/>
    <w:rsid w:val="00AC00D5"/>
    <w:rsid w:val="00AC3561"/>
    <w:rsid w:val="00B23C92"/>
    <w:rsid w:val="00B352EF"/>
    <w:rsid w:val="00B40129"/>
    <w:rsid w:val="00B60C18"/>
    <w:rsid w:val="00BC59F1"/>
    <w:rsid w:val="00BD11EA"/>
    <w:rsid w:val="00BE5A72"/>
    <w:rsid w:val="00BF269E"/>
    <w:rsid w:val="00BF71B8"/>
    <w:rsid w:val="00C312AA"/>
    <w:rsid w:val="00C66614"/>
    <w:rsid w:val="00C70E4E"/>
    <w:rsid w:val="00C819DE"/>
    <w:rsid w:val="00CA05FB"/>
    <w:rsid w:val="00CB07F1"/>
    <w:rsid w:val="00CB61BE"/>
    <w:rsid w:val="00CC5FBC"/>
    <w:rsid w:val="00CC78D3"/>
    <w:rsid w:val="00CE1079"/>
    <w:rsid w:val="00CE1092"/>
    <w:rsid w:val="00CE4DB7"/>
    <w:rsid w:val="00CE637A"/>
    <w:rsid w:val="00CF0826"/>
    <w:rsid w:val="00CF6F4E"/>
    <w:rsid w:val="00D00BBF"/>
    <w:rsid w:val="00D03CCC"/>
    <w:rsid w:val="00D11A03"/>
    <w:rsid w:val="00D2222F"/>
    <w:rsid w:val="00D259C8"/>
    <w:rsid w:val="00D316AC"/>
    <w:rsid w:val="00D342E9"/>
    <w:rsid w:val="00D42B7C"/>
    <w:rsid w:val="00D4719F"/>
    <w:rsid w:val="00D53590"/>
    <w:rsid w:val="00D704F7"/>
    <w:rsid w:val="00D74294"/>
    <w:rsid w:val="00D8166D"/>
    <w:rsid w:val="00D85D85"/>
    <w:rsid w:val="00DA252E"/>
    <w:rsid w:val="00DB3461"/>
    <w:rsid w:val="00DD65BA"/>
    <w:rsid w:val="00DE0BEF"/>
    <w:rsid w:val="00DE2BA5"/>
    <w:rsid w:val="00DE6892"/>
    <w:rsid w:val="00E03582"/>
    <w:rsid w:val="00E17825"/>
    <w:rsid w:val="00E25FAE"/>
    <w:rsid w:val="00E52BEE"/>
    <w:rsid w:val="00E548B8"/>
    <w:rsid w:val="00E8618B"/>
    <w:rsid w:val="00EA59E1"/>
    <w:rsid w:val="00EB76F7"/>
    <w:rsid w:val="00EE0F98"/>
    <w:rsid w:val="00EE1637"/>
    <w:rsid w:val="00F238AE"/>
    <w:rsid w:val="00F4167D"/>
    <w:rsid w:val="00F423B7"/>
    <w:rsid w:val="00FC0437"/>
    <w:rsid w:val="00FD7537"/>
    <w:rsid w:val="00FE1DE1"/>
    <w:rsid w:val="00FE2A0E"/>
    <w:rsid w:val="00FF0085"/>
    <w:rsid w:val="00FF47A2"/>
    <w:rsid w:val="00F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2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2B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2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2BE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24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48C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2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2B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2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2BE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24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48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4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628E5-ED23-427A-8CF3-34AA41D0A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174</cp:revision>
  <cp:lastPrinted>2015-01-07T09:15:00Z</cp:lastPrinted>
  <dcterms:created xsi:type="dcterms:W3CDTF">2012-08-21T03:41:00Z</dcterms:created>
  <dcterms:modified xsi:type="dcterms:W3CDTF">2016-12-22T07:27:00Z</dcterms:modified>
</cp:coreProperties>
</file>